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Default="002D17C2" w:rsidP="002D17C2">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2D17C2" w:rsidRDefault="002D17C2" w:rsidP="002D17C2">
      <w:pPr>
        <w:spacing w:after="0" w:line="240" w:lineRule="auto"/>
        <w:jc w:val="both"/>
        <w:rPr>
          <w:rFonts w:ascii="Times New Roman" w:eastAsia="Times New Roman" w:hAnsi="Times New Roman"/>
          <w:b/>
          <w:sz w:val="24"/>
          <w:szCs w:val="24"/>
          <w:lang w:eastAsia="ru-RU"/>
        </w:rPr>
      </w:pPr>
    </w:p>
    <w:p w:rsidR="002D17C2" w:rsidRDefault="002D17C2" w:rsidP="002D17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Абдуллаевича,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c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Default="002D17C2" w:rsidP="002D17C2">
      <w:pPr>
        <w:spacing w:after="0" w:line="240" w:lineRule="auto"/>
        <w:jc w:val="both"/>
        <w:rPr>
          <w:rFonts w:ascii="Times New Roman" w:eastAsia="Times New Roman" w:hAnsi="Times New Roman"/>
          <w:sz w:val="24"/>
          <w:szCs w:val="24"/>
          <w:lang w:eastAsia="ru-RU"/>
        </w:rPr>
      </w:pPr>
    </w:p>
    <w:p w:rsidR="002D17C2" w:rsidRDefault="002D17C2" w:rsidP="002D17C2">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2D17C2"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Default="002D17C2" w:rsidP="002D17C2">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согласно Графика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документ, оформляемый в целях фиксации просрочки Генподрядчика в выполнении Работ по настоящему Договору, согласно Графика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Объекте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График </w:t>
      </w:r>
      <w:r w:rsidR="002D5988">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xml:space="preserve">–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xml:space="preserve">-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указанногов проектной и сметной документации, а также в положениях, действующих в Российской Федерации нормативных документов и правил.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начало производства работ по Объекту, удостоверенное комиссионно посредством составления Акта открытия работ по Объекту по каждому Объекту.</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xml:space="preserve">– место выполнения работ, многоквартирный дом по адресу: </w:t>
      </w:r>
      <w:r w:rsidR="00B5315C">
        <w:rPr>
          <w:rFonts w:ascii="Times New Roman" w:eastAsia="Times New Roman" w:hAnsi="Times New Roman"/>
          <w:color w:val="000000"/>
          <w:sz w:val="24"/>
          <w:szCs w:val="24"/>
          <w:lang w:eastAsia="ru-RU"/>
        </w:rPr>
        <w:t>г.Махачкала, пр.Р.Гамзатова, д.117</w:t>
      </w:r>
      <w:r>
        <w:rPr>
          <w:rFonts w:ascii="Times New Roman" w:eastAsia="Times New Roman" w:hAnsi="Times New Roman"/>
          <w:color w:val="000000" w:themeColor="text1"/>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контроль за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w:t>
      </w:r>
      <w:r w:rsidR="00B5315C">
        <w:rPr>
          <w:rFonts w:ascii="Times New Roman" w:eastAsia="Times New Roman" w:hAnsi="Times New Roman"/>
          <w:iCs/>
          <w:color w:val="000000" w:themeColor="text1"/>
          <w:sz w:val="24"/>
          <w:szCs w:val="24"/>
          <w:lang w:eastAsia="ru-RU"/>
        </w:rPr>
        <w:t xml:space="preserve">ма (далее «Работы»), по адресу: </w:t>
      </w:r>
      <w:r w:rsidR="00B5315C">
        <w:rPr>
          <w:rFonts w:ascii="Times New Roman" w:eastAsia="Times New Roman" w:hAnsi="Times New Roman"/>
          <w:color w:val="000000"/>
          <w:sz w:val="24"/>
          <w:szCs w:val="24"/>
          <w:lang w:eastAsia="ru-RU"/>
        </w:rPr>
        <w:t>г. Махачкала, пр.Р.Гамзатова, д.117,</w:t>
      </w:r>
      <w:r>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Default="002D17C2" w:rsidP="002D17C2">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D43CA6" w:rsidRDefault="00D43CA6" w:rsidP="00D43CA6">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работ по настоящему Договору производится Заказчиком  в соответствии  с п.3.3 перечислением денежных средств на р/с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D43CA6" w:rsidRDefault="00D43CA6" w:rsidP="00D43CA6">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D43CA6" w:rsidRDefault="00D43CA6" w:rsidP="00D43CA6">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признается согласованием данных Актов в соответствии с ч. 2 ст. 190 Жилищного кодекса Российской Федерации.</w:t>
      </w:r>
    </w:p>
    <w:p w:rsidR="002D17C2" w:rsidRDefault="002D17C2" w:rsidP="002D17C2">
      <w:pPr>
        <w:spacing w:after="0" w:line="240" w:lineRule="auto"/>
        <w:ind w:firstLine="709"/>
        <w:jc w:val="both"/>
        <w:rPr>
          <w:rFonts w:ascii="Times New Roman" w:hAnsi="Times New Roman"/>
          <w:color w:val="000000" w:themeColor="text1"/>
          <w:sz w:val="24"/>
          <w:szCs w:val="24"/>
        </w:rPr>
      </w:pPr>
    </w:p>
    <w:p w:rsidR="002D17C2" w:rsidRDefault="002D17C2" w:rsidP="002D17C2">
      <w:pPr>
        <w:spacing w:after="0" w:line="240" w:lineRule="auto"/>
        <w:jc w:val="both"/>
        <w:rPr>
          <w:rFonts w:ascii="Times New Roman" w:hAnsi="Times New Roman"/>
          <w:color w:val="000000" w:themeColor="text1"/>
          <w:sz w:val="24"/>
          <w:szCs w:val="24"/>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w:t>
      </w:r>
      <w:r>
        <w:rPr>
          <w:rFonts w:ascii="Times New Roman" w:eastAsia="Times New Roman" w:hAnsi="Times New Roman"/>
          <w:color w:val="000000" w:themeColor="text1"/>
          <w:sz w:val="24"/>
          <w:szCs w:val="24"/>
          <w:lang w:eastAsia="ru-RU"/>
        </w:rPr>
        <w:lastRenderedPageBreak/>
        <w:t>в выполнении работ не могут служить основанием для требования Генподрядчика о 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4.2.1. Начальный срок выполнения работ –следующий день после дня заключения контракта.</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4.2.2. Ко</w:t>
      </w:r>
      <w:r w:rsidR="001461CC">
        <w:rPr>
          <w:rFonts w:ascii="Times New Roman" w:eastAsia="Times New Roman" w:hAnsi="Times New Roman"/>
          <w:color w:val="000000" w:themeColor="text1"/>
          <w:sz w:val="24"/>
          <w:szCs w:val="24"/>
          <w:lang w:eastAsia="ru-RU"/>
        </w:rPr>
        <w:t>нечный срок выполнения работ – 90 дней</w:t>
      </w:r>
      <w:r>
        <w:rPr>
          <w:rFonts w:ascii="Times New Roman" w:eastAsia="Times New Roman" w:hAnsi="Times New Roman"/>
          <w:color w:val="000000" w:themeColor="text1"/>
          <w:sz w:val="24"/>
          <w:szCs w:val="24"/>
          <w:lang w:eastAsia="ru-RU"/>
        </w:rPr>
        <w:t xml:space="preserve"> с начала выполнения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2D17C2" w:rsidRDefault="002D17C2" w:rsidP="002D17C2">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5.1.6. Осуществлять строительный контроль за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Default="002D17C2" w:rsidP="002D17C2">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 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Default="002D17C2" w:rsidP="002D17C2">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Ростехнадзора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5.2.8. Осуществлять контроль  за ведением Генподрядчиком журнала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p>
    <w:p w:rsidR="004338F8" w:rsidRDefault="004338F8" w:rsidP="004338F8">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4338F8" w:rsidRDefault="004338F8" w:rsidP="004338F8">
      <w:pPr>
        <w:widowControl w:val="0"/>
        <w:spacing w:after="0" w:line="240" w:lineRule="auto"/>
        <w:jc w:val="center"/>
        <w:rPr>
          <w:rFonts w:ascii="Times New Roman" w:eastAsia="Times New Roman" w:hAnsi="Times New Roman"/>
          <w:b/>
          <w:color w:val="000000" w:themeColor="text1"/>
          <w:sz w:val="24"/>
          <w:szCs w:val="24"/>
          <w:lang w:eastAsia="ru-RU"/>
        </w:rPr>
      </w:pPr>
    </w:p>
    <w:p w:rsidR="004338F8" w:rsidRDefault="004338F8" w:rsidP="004338F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4338F8" w:rsidRDefault="004338F8" w:rsidP="004338F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4338F8" w:rsidRDefault="004338F8" w:rsidP="004338F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
    <w:p w:rsidR="004338F8" w:rsidRDefault="004338F8" w:rsidP="004338F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4338F8" w:rsidRDefault="004338F8" w:rsidP="004338F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6.1.3. Выполнять требования, предъявляемые Заказчиком при осуществлении контроля за ходом выполнения и качеством работ, а также контролирующих и надзорных органов.</w:t>
      </w:r>
    </w:p>
    <w:p w:rsidR="004338F8" w:rsidRDefault="004338F8" w:rsidP="004338F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4338F8" w:rsidRDefault="004338F8" w:rsidP="004338F8">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4338F8" w:rsidRDefault="004338F8" w:rsidP="004338F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4338F8" w:rsidRDefault="004338F8" w:rsidP="004338F8">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4338F8" w:rsidRDefault="004338F8" w:rsidP="004338F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4338F8" w:rsidRDefault="004338F8" w:rsidP="004338F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4338F8" w:rsidRDefault="004338F8" w:rsidP="004338F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4338F8" w:rsidRDefault="004338F8" w:rsidP="004338F8">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саморегулируемой организацией, выдавшей данное свидетельство с предложением дать разрешения на заключения субподрядного договора. </w:t>
      </w:r>
    </w:p>
    <w:p w:rsidR="004338F8" w:rsidRDefault="004338F8" w:rsidP="004338F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4338F8" w:rsidRDefault="004338F8" w:rsidP="004338F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4338F8" w:rsidRDefault="004338F8" w:rsidP="004338F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4338F8" w:rsidRDefault="004338F8" w:rsidP="004338F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4338F8" w:rsidRDefault="004338F8" w:rsidP="004338F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4338F8" w:rsidRDefault="004338F8" w:rsidP="004338F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4338F8" w:rsidRDefault="004338F8" w:rsidP="004338F8">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Договора, проектной документации, ГОСТам, СНиП</w:t>
      </w:r>
      <w:r>
        <w:rPr>
          <w:rFonts w:ascii="Times New Roman" w:eastAsia="Times New Roman" w:hAnsi="Times New Roman"/>
          <w:i/>
          <w:color w:val="000000" w:themeColor="text1"/>
          <w:sz w:val="24"/>
          <w:szCs w:val="24"/>
          <w:lang w:eastAsia="ru-RU"/>
        </w:rPr>
        <w:t>.</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6.1.17. 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Ростехнадзора от 12.01.2007 г. № 7). </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необходимости, регламентированной соответствующими нормами, Генподрядчик обязан вести журналы специальных работ: сварочные работы, производство маломобильных работ и пр.</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 (субподрядчиками).</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4338F8" w:rsidRDefault="004338F8" w:rsidP="004338F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4338F8" w:rsidRDefault="004338F8" w:rsidP="004338F8">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4338F8" w:rsidRDefault="004338F8" w:rsidP="004338F8">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4338F8" w:rsidRDefault="004338F8" w:rsidP="004338F8">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4338F8" w:rsidRDefault="004338F8" w:rsidP="004338F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4338F8" w:rsidRDefault="004338F8" w:rsidP="004338F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4338F8" w:rsidRDefault="004338F8" w:rsidP="004338F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4338F8" w:rsidRDefault="004338F8" w:rsidP="004338F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4338F8" w:rsidRDefault="004338F8" w:rsidP="004338F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4338F8" w:rsidRDefault="004338F8" w:rsidP="004338F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4338F8" w:rsidRDefault="004338F8" w:rsidP="004338F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4338F8" w:rsidRDefault="004338F8" w:rsidP="004338F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4338F8" w:rsidRDefault="004338F8" w:rsidP="004338F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4338F8" w:rsidRDefault="004338F8" w:rsidP="004338F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скрытых работ (работы принимаются комиссионно, составляется Акт приемки скрытых работ);</w:t>
      </w:r>
    </w:p>
    <w:p w:rsidR="002D17C2" w:rsidRDefault="002D17C2" w:rsidP="002D17C2">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комиссионно, составляется Акт приемки выполненных работ по Объекту согласно проектной и сметной документации).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w:t>
      </w:r>
      <w:r>
        <w:rPr>
          <w:rFonts w:ascii="Times New Roman" w:eastAsia="Times New Roman" w:hAnsi="Times New Roman"/>
          <w:color w:val="000000" w:themeColor="text1"/>
          <w:sz w:val="24"/>
          <w:szCs w:val="24"/>
          <w:lang w:eastAsia="ru-RU"/>
        </w:rPr>
        <w:lastRenderedPageBreak/>
        <w:t>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(утвержденый приказом Минрегиона РФ от 27.12.2010 №781) и иными соответствующими строительными нормами.</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r w:rsidR="001F59E9">
        <w:rPr>
          <w:rFonts w:ascii="Times New Roman" w:eastAsia="Times New Roman" w:hAnsi="Times New Roman"/>
          <w:color w:val="000000" w:themeColor="text1"/>
          <w:sz w:val="24"/>
          <w:szCs w:val="24"/>
          <w:lang w:eastAsia="ru-RU"/>
        </w:rPr>
        <w:t xml:space="preserve"> (в части производства работ)</w:t>
      </w:r>
      <w:r>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B948CE">
        <w:rPr>
          <w:rFonts w:ascii="Times New Roman" w:eastAsia="Times New Roman" w:hAnsi="Times New Roman"/>
          <w:color w:val="000000" w:themeColor="text1"/>
          <w:sz w:val="24"/>
          <w:szCs w:val="24"/>
          <w:lang w:eastAsia="ru-RU"/>
        </w:rPr>
        <w:t>Генподрядчик обязан обеспечить  за свой счет круглосуточное видеонаблюдение объекта, настроенный в режиме онлайн интернет.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Default="002D17C2" w:rsidP="002D17C2">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- 10 % (десять процентов) от начальной максимальной цены договора что составляет _______________________ рублей;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 предусмотренного Приложением № 1 к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круглосуточного видеонаблюдения объекта ,настроенный в режиме онлайн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саморегулируемую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Согласно п. 1 ст. 55.16 Градостроительного кодекса Российской Федерации саморегулируемая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 Настоящий Договор может быть расторгнут досрочно:</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12.6.5.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2D5988">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2D17C2" w:rsidRDefault="002D17C2" w:rsidP="002D17C2">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2D17C2" w:rsidRDefault="002D17C2" w:rsidP="002D17C2">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ind w:right="-144"/>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2D17C2" w:rsidRDefault="002D17C2" w:rsidP="002D17C2">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Tr="002D17C2">
        <w:trPr>
          <w:trHeight w:val="3252"/>
        </w:trPr>
        <w:tc>
          <w:tcPr>
            <w:tcW w:w="5070" w:type="dxa"/>
          </w:tcPr>
          <w:p w:rsidR="002D17C2" w:rsidRDefault="002D17C2">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ИНН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КПП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ОГРН 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БИК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Р/с 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jc w:val="both"/>
              <w:rPr>
                <w:rFonts w:ascii="Times New Roman" w:hAnsi="Times New Roman"/>
                <w:sz w:val="24"/>
                <w:szCs w:val="24"/>
              </w:rPr>
            </w:pPr>
          </w:p>
        </w:tc>
        <w:tc>
          <w:tcPr>
            <w:tcW w:w="5244" w:type="dxa"/>
          </w:tcPr>
          <w:p w:rsidR="002D17C2" w:rsidRDefault="002D17C2">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367027, Республика Дагестан, г. Махачкала, ул. Буганова, 17 «б»</w:t>
            </w:r>
            <w:r>
              <w:rPr>
                <w:rFonts w:ascii="Times New Roman" w:hAnsi="Times New Roman"/>
                <w:color w:val="000000" w:themeColor="text1"/>
                <w:sz w:val="24"/>
                <w:szCs w:val="24"/>
              </w:rPr>
              <w:t>;</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367027, Республика Дагестан, г. Махачкала, ул. Буганова, 17 «б»</w:t>
            </w:r>
            <w:r>
              <w:rPr>
                <w:rFonts w:ascii="Times New Roman" w:hAnsi="Times New Roman"/>
                <w:color w:val="000000" w:themeColor="text1"/>
                <w:sz w:val="24"/>
                <w:szCs w:val="24"/>
              </w:rPr>
              <w:t>;</w:t>
            </w:r>
          </w:p>
          <w:p w:rsidR="002D17C2" w:rsidRDefault="002D17C2">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р/с 40604810560320000030</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Ставропольское отделение № 5230 ПАО Сбербанк г. Ставрополь</w:t>
            </w:r>
            <w:r>
              <w:rPr>
                <w:rFonts w:ascii="Times New Roman" w:hAnsi="Times New Roman"/>
                <w:color w:val="000000" w:themeColor="text1"/>
                <w:sz w:val="24"/>
                <w:szCs w:val="24"/>
              </w:rPr>
              <w:t xml:space="preserve"> </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r>
              <w:rPr>
                <w:rFonts w:ascii="Times New Roman" w:hAnsi="Times New Roman"/>
                <w:bCs/>
                <w:sz w:val="24"/>
                <w:szCs w:val="24"/>
                <w:lang w:val="en-US"/>
              </w:rPr>
              <w:t>zakupki</w:t>
            </w:r>
            <w:r>
              <w:rPr>
                <w:rFonts w:ascii="Times New Roman" w:hAnsi="Times New Roman"/>
                <w:bCs/>
                <w:sz w:val="24"/>
                <w:szCs w:val="24"/>
              </w:rPr>
              <w:t>@</w:t>
            </w:r>
            <w:r>
              <w:rPr>
                <w:rFonts w:ascii="Times New Roman" w:hAnsi="Times New Roman"/>
                <w:bCs/>
                <w:sz w:val="24"/>
                <w:szCs w:val="24"/>
                <w:lang w:val="en-US"/>
              </w:rPr>
              <w:t>dagfkr</w:t>
            </w:r>
            <w:r>
              <w:rPr>
                <w:rFonts w:ascii="Times New Roman" w:hAnsi="Times New Roman"/>
                <w:bCs/>
                <w:sz w:val="24"/>
                <w:szCs w:val="24"/>
              </w:rPr>
              <w:t>.</w:t>
            </w:r>
            <w:r>
              <w:rPr>
                <w:rFonts w:ascii="Times New Roman" w:hAnsi="Times New Roman"/>
                <w:bCs/>
                <w:sz w:val="24"/>
                <w:szCs w:val="24"/>
                <w:lang w:val="en-US"/>
              </w:rPr>
              <w:t>ru</w:t>
            </w:r>
          </w:p>
          <w:p w:rsidR="002D17C2" w:rsidRDefault="002D17C2">
            <w:pPr>
              <w:spacing w:after="0" w:line="240" w:lineRule="auto"/>
              <w:rPr>
                <w:rFonts w:ascii="Times New Roman" w:hAnsi="Times New Roman"/>
                <w:sz w:val="24"/>
                <w:szCs w:val="24"/>
              </w:rPr>
            </w:pPr>
          </w:p>
        </w:tc>
      </w:tr>
      <w:tr w:rsidR="002D17C2" w:rsidTr="002D17C2">
        <w:trPr>
          <w:trHeight w:val="847"/>
        </w:trPr>
        <w:tc>
          <w:tcPr>
            <w:tcW w:w="5070" w:type="dxa"/>
          </w:tcPr>
          <w:p w:rsidR="002D17C2" w:rsidRDefault="002D17C2">
            <w:pPr>
              <w:spacing w:after="0" w:line="240" w:lineRule="auto"/>
              <w:rPr>
                <w:rFonts w:ascii="Times New Roman" w:hAnsi="Times New Roman"/>
                <w:sz w:val="24"/>
                <w:szCs w:val="24"/>
              </w:rPr>
            </w:pPr>
            <w:r>
              <w:rPr>
                <w:rFonts w:ascii="Times New Roman" w:hAnsi="Times New Roman"/>
                <w:sz w:val="24"/>
                <w:szCs w:val="24"/>
              </w:rPr>
              <w:t>Подрядчик:</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Заказчик:</w:t>
            </w:r>
          </w:p>
          <w:p w:rsidR="002D17C2" w:rsidRDefault="002D17C2">
            <w:pPr>
              <w:spacing w:after="0" w:line="240" w:lineRule="auto"/>
              <w:jc w:val="both"/>
              <w:rPr>
                <w:rFonts w:ascii="Times New Roman" w:hAnsi="Times New Roman"/>
                <w:sz w:val="24"/>
                <w:szCs w:val="24"/>
              </w:rPr>
            </w:pP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2D17C2" w:rsidRDefault="002D17C2">
            <w:pPr>
              <w:spacing w:after="0" w:line="240" w:lineRule="auto"/>
              <w:jc w:val="both"/>
              <w:rPr>
                <w:rFonts w:ascii="Times New Roman" w:hAnsi="Times New Roman"/>
                <w:sz w:val="24"/>
                <w:szCs w:val="24"/>
              </w:rPr>
            </w:pPr>
          </w:p>
        </w:tc>
      </w:tr>
    </w:tbl>
    <w:p w:rsidR="002D17C2" w:rsidRDefault="002D17C2" w:rsidP="002D17C2">
      <w:pPr>
        <w:spacing w:after="0" w:line="240" w:lineRule="auto"/>
        <w:rPr>
          <w:rFonts w:ascii="Times New Roman" w:eastAsia="Times New Roman" w:hAnsi="Times New Roman"/>
          <w:sz w:val="24"/>
          <w:szCs w:val="24"/>
          <w:lang w:eastAsia="ru-RU"/>
        </w:rPr>
        <w:sectPr w:rsidR="002D17C2">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1461CC" w:rsidRDefault="001461CC" w:rsidP="001461C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FF6331" w:rsidRPr="00364DE0" w:rsidRDefault="007C6881" w:rsidP="003F3496">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по </w:t>
            </w:r>
            <w:r w:rsidR="00364DE0">
              <w:rPr>
                <w:rFonts w:ascii="Times New Roman" w:eastAsia="Times New Roman" w:hAnsi="Times New Roman"/>
                <w:b/>
                <w:color w:val="FF0000"/>
                <w:sz w:val="24"/>
                <w:szCs w:val="24"/>
              </w:rPr>
              <w:t xml:space="preserve">адресу:  </w:t>
            </w:r>
            <w:r w:rsidR="009B17DC">
              <w:rPr>
                <w:rFonts w:ascii="Times New Roman" w:eastAsia="Times New Roman" w:hAnsi="Times New Roman"/>
                <w:color w:val="000000"/>
                <w:sz w:val="24"/>
                <w:szCs w:val="24"/>
              </w:rPr>
              <w:t>г. Махачкала, пр.Р.Гамзатова, д.117.</w:t>
            </w: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FF6331" w:rsidRPr="00364DE0" w:rsidRDefault="00857445" w:rsidP="00333F06">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Ремонт </w:t>
            </w:r>
            <w:r w:rsidR="00333F06">
              <w:rPr>
                <w:rFonts w:ascii="Times New Roman" w:eastAsia="Times New Roman" w:hAnsi="Times New Roman"/>
                <w:b/>
                <w:color w:val="FF0000"/>
                <w:sz w:val="24"/>
                <w:szCs w:val="24"/>
              </w:rPr>
              <w:t>кровли</w:t>
            </w:r>
            <w:r w:rsidR="007C6881">
              <w:rPr>
                <w:rFonts w:ascii="Times New Roman" w:eastAsia="Times New Roman" w:hAnsi="Times New Roman"/>
                <w:b/>
                <w:color w:val="FF0000"/>
                <w:sz w:val="24"/>
                <w:szCs w:val="24"/>
              </w:rPr>
              <w:t>, ремонт фасада</w:t>
            </w: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г.</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по договору № __________ от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принимает объект для производства работ по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______г.</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г.</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по договору № __________ от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4. Проектная и сметная документация утверждена приказом № ______ от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по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от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г.</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по договору № ____________ от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4. Проектная и сметная документация утверждена приказом № ______ от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выполнены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Ремонт систем дымоудаления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9. Стоимость работ капитального ремонта системы (элемента)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r w:rsidRPr="009A64E9">
        <w:rPr>
          <w:rFonts w:ascii="Times New Roman" w:hAnsi="Times New Roman"/>
          <w:sz w:val="24"/>
          <w:szCs w:val="24"/>
        </w:rPr>
        <w:t>Прикреплен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82F" w:rsidRDefault="004E282F" w:rsidP="00793690">
      <w:pPr>
        <w:spacing w:after="0" w:line="240" w:lineRule="auto"/>
      </w:pPr>
      <w:r>
        <w:separator/>
      </w:r>
    </w:p>
  </w:endnote>
  <w:endnote w:type="continuationSeparator" w:id="0">
    <w:p w:rsidR="004E282F" w:rsidRDefault="004E282F" w:rsidP="00793690">
      <w:pPr>
        <w:spacing w:after="0" w:line="240" w:lineRule="auto"/>
      </w:pPr>
      <w:r>
        <w:continuationSeparator/>
      </w:r>
    </w:p>
  </w:endnote>
  <w:endnote w:id="1">
    <w:p w:rsidR="002D17C2" w:rsidRDefault="002D17C2"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82F" w:rsidRDefault="004E282F" w:rsidP="00793690">
      <w:pPr>
        <w:spacing w:after="0" w:line="240" w:lineRule="auto"/>
      </w:pPr>
      <w:r>
        <w:separator/>
      </w:r>
    </w:p>
  </w:footnote>
  <w:footnote w:type="continuationSeparator" w:id="0">
    <w:p w:rsidR="004E282F" w:rsidRDefault="004E282F"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numRestart w:val="eachPage"/>
    <w:footnote w:id="-1"/>
    <w:footnote w:id="0"/>
  </w:footnotePr>
  <w:endnotePr>
    <w:endnote w:id="-1"/>
    <w:endnote w:id="0"/>
  </w:endnotePr>
  <w:compat/>
  <w:rsids>
    <w:rsidRoot w:val="00793690"/>
    <w:rsid w:val="00035FCD"/>
    <w:rsid w:val="0007675E"/>
    <w:rsid w:val="00083FEE"/>
    <w:rsid w:val="000B6EAE"/>
    <w:rsid w:val="000D50DD"/>
    <w:rsid w:val="00105371"/>
    <w:rsid w:val="0012065C"/>
    <w:rsid w:val="001232C7"/>
    <w:rsid w:val="00143979"/>
    <w:rsid w:val="001461CC"/>
    <w:rsid w:val="00163675"/>
    <w:rsid w:val="00181634"/>
    <w:rsid w:val="001F59E9"/>
    <w:rsid w:val="00210D31"/>
    <w:rsid w:val="00245EE0"/>
    <w:rsid w:val="002D17C2"/>
    <w:rsid w:val="002D5988"/>
    <w:rsid w:val="00333F06"/>
    <w:rsid w:val="00364DE0"/>
    <w:rsid w:val="00370471"/>
    <w:rsid w:val="003923FD"/>
    <w:rsid w:val="003B11AF"/>
    <w:rsid w:val="003F3496"/>
    <w:rsid w:val="00423979"/>
    <w:rsid w:val="004338F8"/>
    <w:rsid w:val="0046256F"/>
    <w:rsid w:val="0047146B"/>
    <w:rsid w:val="004947C7"/>
    <w:rsid w:val="004E282F"/>
    <w:rsid w:val="004E29AB"/>
    <w:rsid w:val="0051511B"/>
    <w:rsid w:val="00537FDE"/>
    <w:rsid w:val="00546C51"/>
    <w:rsid w:val="005664D3"/>
    <w:rsid w:val="00587C5A"/>
    <w:rsid w:val="00621C58"/>
    <w:rsid w:val="006240A2"/>
    <w:rsid w:val="00693F8C"/>
    <w:rsid w:val="0075296F"/>
    <w:rsid w:val="007642EE"/>
    <w:rsid w:val="00792A3F"/>
    <w:rsid w:val="00793690"/>
    <w:rsid w:val="007C6881"/>
    <w:rsid w:val="00857445"/>
    <w:rsid w:val="0090189D"/>
    <w:rsid w:val="00960040"/>
    <w:rsid w:val="00996707"/>
    <w:rsid w:val="009A64E9"/>
    <w:rsid w:val="009B17DC"/>
    <w:rsid w:val="009D2DA0"/>
    <w:rsid w:val="00A21F68"/>
    <w:rsid w:val="00AE4935"/>
    <w:rsid w:val="00B410A2"/>
    <w:rsid w:val="00B5315C"/>
    <w:rsid w:val="00B948CE"/>
    <w:rsid w:val="00C07313"/>
    <w:rsid w:val="00C60636"/>
    <w:rsid w:val="00D07887"/>
    <w:rsid w:val="00D32DF3"/>
    <w:rsid w:val="00D43CA6"/>
    <w:rsid w:val="00D65AB7"/>
    <w:rsid w:val="00DD671C"/>
    <w:rsid w:val="00E045D8"/>
    <w:rsid w:val="00E2148E"/>
    <w:rsid w:val="00E3527C"/>
    <w:rsid w:val="00EB27E9"/>
    <w:rsid w:val="00F2208F"/>
    <w:rsid w:val="00F55972"/>
    <w:rsid w:val="00FD2A75"/>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308594">
      <w:bodyDiv w:val="1"/>
      <w:marLeft w:val="0"/>
      <w:marRight w:val="0"/>
      <w:marTop w:val="0"/>
      <w:marBottom w:val="0"/>
      <w:divBdr>
        <w:top w:val="none" w:sz="0" w:space="0" w:color="auto"/>
        <w:left w:val="none" w:sz="0" w:space="0" w:color="auto"/>
        <w:bottom w:val="none" w:sz="0" w:space="0" w:color="auto"/>
        <w:right w:val="none" w:sz="0" w:space="0" w:color="auto"/>
      </w:divBdr>
    </w:div>
    <w:div w:id="352541479">
      <w:bodyDiv w:val="1"/>
      <w:marLeft w:val="0"/>
      <w:marRight w:val="0"/>
      <w:marTop w:val="0"/>
      <w:marBottom w:val="0"/>
      <w:divBdr>
        <w:top w:val="none" w:sz="0" w:space="0" w:color="auto"/>
        <w:left w:val="none" w:sz="0" w:space="0" w:color="auto"/>
        <w:bottom w:val="none" w:sz="0" w:space="0" w:color="auto"/>
        <w:right w:val="none" w:sz="0" w:space="0" w:color="auto"/>
      </w:divBdr>
    </w:div>
    <w:div w:id="550849965">
      <w:bodyDiv w:val="1"/>
      <w:marLeft w:val="0"/>
      <w:marRight w:val="0"/>
      <w:marTop w:val="0"/>
      <w:marBottom w:val="0"/>
      <w:divBdr>
        <w:top w:val="none" w:sz="0" w:space="0" w:color="auto"/>
        <w:left w:val="none" w:sz="0" w:space="0" w:color="auto"/>
        <w:bottom w:val="none" w:sz="0" w:space="0" w:color="auto"/>
        <w:right w:val="none" w:sz="0" w:space="0" w:color="auto"/>
      </w:divBdr>
    </w:div>
    <w:div w:id="820073194">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17372</Words>
  <Characters>99021</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2017-07-05T08:55:00Z</dcterms:created>
  <dcterms:modified xsi:type="dcterms:W3CDTF">2017-07-13T08:17:00Z</dcterms:modified>
</cp:coreProperties>
</file>