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4B0C0EF6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AE5" w:rsidRPr="0070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7777777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0A2BBF" w14:textId="768AABA8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B01D8B7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1AE5" w:rsidRPr="001638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83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0FBE5593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1F3125CD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701AE5" w:rsidRPr="00701AE5">
        <w:rPr>
          <w:rFonts w:ascii="Times New Roman" w:hAnsi="Times New Roman"/>
          <w:bCs/>
          <w:sz w:val="24"/>
        </w:rPr>
        <w:t>3</w:t>
      </w:r>
      <w:r w:rsidR="00163835">
        <w:rPr>
          <w:rFonts w:ascii="Times New Roman" w:hAnsi="Times New Roman"/>
          <w:bCs/>
          <w:sz w:val="24"/>
        </w:rPr>
        <w:t>83</w:t>
      </w:r>
      <w:r w:rsidR="00314B59">
        <w:rPr>
          <w:rFonts w:ascii="Times New Roman" w:hAnsi="Times New Roman"/>
          <w:bCs/>
          <w:sz w:val="24"/>
        </w:rPr>
        <w:t>/</w:t>
      </w:r>
      <w:r w:rsidR="00535508">
        <w:rPr>
          <w:rFonts w:ascii="Times New Roman" w:hAnsi="Times New Roman"/>
          <w:bCs/>
          <w:sz w:val="24"/>
        </w:rPr>
        <w:t>Б</w:t>
      </w:r>
      <w:r w:rsidR="00314B59">
        <w:rPr>
          <w:rFonts w:ascii="Times New Roman" w:hAnsi="Times New Roman"/>
          <w:bCs/>
          <w:sz w:val="24"/>
        </w:rPr>
        <w:t>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701AE5" w:rsidRPr="00701AE5">
        <w:rPr>
          <w:rFonts w:ascii="Times New Roman" w:hAnsi="Times New Roman"/>
          <w:bCs/>
          <w:sz w:val="24"/>
        </w:rPr>
        <w:t>3</w:t>
      </w:r>
      <w:r w:rsidR="00163835">
        <w:rPr>
          <w:rFonts w:ascii="Times New Roman" w:hAnsi="Times New Roman"/>
          <w:bCs/>
          <w:sz w:val="24"/>
        </w:rPr>
        <w:t>83</w:t>
      </w:r>
      <w:r w:rsidR="00535508">
        <w:rPr>
          <w:rFonts w:ascii="Times New Roman" w:hAnsi="Times New Roman"/>
          <w:bCs/>
          <w:sz w:val="24"/>
        </w:rPr>
        <w:t>/Б/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163835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163835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163835">
        <w:rPr>
          <w:rStyle w:val="ab"/>
          <w:rFonts w:ascii="Times New Roman" w:hAnsi="Times New Roman"/>
          <w:color w:val="auto"/>
          <w:sz w:val="24"/>
          <w:u w:val="none"/>
        </w:rPr>
        <w:t>9011800057</w:t>
      </w:r>
      <w:bookmarkStart w:id="1" w:name="_GoBack"/>
      <w:bookmarkEnd w:id="1"/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186B5878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bookmarkStart w:id="2" w:name="_Hlk501725295"/>
      <w:r w:rsidR="00163835" w:rsidRPr="00D50A99">
        <w:rPr>
          <w:rFonts w:ascii="Times New Roman" w:hAnsi="Times New Roman"/>
          <w:bCs/>
          <w:sz w:val="24"/>
        </w:rPr>
        <w:t>30 527 659,00</w:t>
      </w:r>
      <w:r w:rsidR="00163835">
        <w:rPr>
          <w:rFonts w:ascii="Times New Roman" w:hAnsi="Times New Roman"/>
          <w:bCs/>
          <w:sz w:val="24"/>
        </w:rPr>
        <w:t xml:space="preserve"> </w:t>
      </w:r>
      <w:r w:rsidR="00163835" w:rsidRPr="00174C49">
        <w:rPr>
          <w:rFonts w:ascii="Times New Roman" w:hAnsi="Times New Roman"/>
          <w:bCs/>
          <w:sz w:val="24"/>
        </w:rPr>
        <w:t>руб. (</w:t>
      </w:r>
      <w:bookmarkEnd w:id="2"/>
      <w:r w:rsidR="00163835">
        <w:rPr>
          <w:rFonts w:ascii="Times New Roman" w:hAnsi="Times New Roman"/>
          <w:bCs/>
          <w:sz w:val="24"/>
        </w:rPr>
        <w:t>Т</w:t>
      </w:r>
      <w:r w:rsidR="00163835" w:rsidRPr="00D50A99">
        <w:rPr>
          <w:rFonts w:ascii="Times New Roman" w:hAnsi="Times New Roman"/>
          <w:bCs/>
          <w:sz w:val="24"/>
        </w:rPr>
        <w:t>ридцать миллионов пятьсот двадцать семь тысяч шестьсот пятьдесят девять рублей 00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100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34"/>
        <w:gridCol w:w="829"/>
        <w:gridCol w:w="1401"/>
        <w:gridCol w:w="1456"/>
        <w:gridCol w:w="1741"/>
        <w:gridCol w:w="2365"/>
      </w:tblGrid>
      <w:tr w:rsidR="00163835" w:rsidRPr="00D50A99" w14:paraId="1F33BA0C" w14:textId="77777777" w:rsidTr="00DB7A1D">
        <w:trPr>
          <w:cantSplit/>
          <w:trHeight w:val="1875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619085C3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0687A63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14:paraId="432BD4B2" w14:textId="77777777" w:rsidR="00163835" w:rsidRPr="00D50A99" w:rsidRDefault="00163835" w:rsidP="00DB7A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038B9B5E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1DD419D3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CEF81BA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3B50A0C0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163835" w:rsidRPr="00D50A99" w14:paraId="10E23D5A" w14:textId="77777777" w:rsidTr="00DB7A1D">
        <w:trPr>
          <w:cantSplit/>
          <w:trHeight w:val="1773"/>
        </w:trPr>
        <w:tc>
          <w:tcPr>
            <w:tcW w:w="1012" w:type="dxa"/>
            <w:shd w:val="clear" w:color="auto" w:fill="auto"/>
            <w:vAlign w:val="center"/>
            <w:hideMark/>
          </w:tcPr>
          <w:p w14:paraId="1E751F1A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E36D987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д.61 корп. 3 литера Д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14:paraId="6943C28B" w14:textId="77777777" w:rsidR="00163835" w:rsidRPr="00D50A99" w:rsidRDefault="00163835" w:rsidP="00DB7A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78B38AB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309E0B8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CFEE291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2946817C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</w:tr>
      <w:tr w:rsidR="00163835" w:rsidRPr="00D50A99" w14:paraId="262647B3" w14:textId="77777777" w:rsidTr="00DB7A1D">
        <w:trPr>
          <w:cantSplit/>
          <w:trHeight w:val="551"/>
        </w:trPr>
        <w:tc>
          <w:tcPr>
            <w:tcW w:w="7673" w:type="dxa"/>
            <w:gridSpan w:val="6"/>
            <w:shd w:val="clear" w:color="auto" w:fill="auto"/>
            <w:vAlign w:val="center"/>
          </w:tcPr>
          <w:p w14:paraId="52586E3A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5897A51" w14:textId="77777777" w:rsidR="00163835" w:rsidRPr="00D50A99" w:rsidRDefault="00163835" w:rsidP="00DB7A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7987E3DC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701AE5" w:rsidRPr="00701AE5">
        <w:rPr>
          <w:rFonts w:ascii="Times New Roman" w:hAnsi="Times New Roman"/>
          <w:color w:val="000000"/>
          <w:sz w:val="24"/>
        </w:rPr>
        <w:t>57</w:t>
      </w:r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535508">
        <w:rPr>
          <w:rFonts w:ascii="Times New Roman" w:hAnsi="Times New Roman"/>
          <w:color w:val="000000"/>
          <w:sz w:val="24"/>
        </w:rPr>
        <w:t>20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3835"/>
    <w:rsid w:val="00166F65"/>
    <w:rsid w:val="001E1979"/>
    <w:rsid w:val="00236651"/>
    <w:rsid w:val="002C5EA4"/>
    <w:rsid w:val="002E2E11"/>
    <w:rsid w:val="00314B59"/>
    <w:rsid w:val="00327D5A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2B64-691B-4243-B063-B2DFD48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16</cp:revision>
  <cp:lastPrinted>2017-02-02T11:21:00Z</cp:lastPrinted>
  <dcterms:created xsi:type="dcterms:W3CDTF">2017-02-02T09:29:00Z</dcterms:created>
  <dcterms:modified xsi:type="dcterms:W3CDTF">2018-03-20T11:15:00Z</dcterms:modified>
</cp:coreProperties>
</file>