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69861650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726/Е/ТО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857415" w:rsidRP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29F10ADB" w14:textId="77777777" w:rsidR="00857415" w:rsidRDefault="00857415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AFC4A" w14:textId="2BAB16A4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E0CD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1C185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726/Е/ТО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0C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B3BD29" w14:textId="2627CBE2" w:rsidR="00457B63" w:rsidRDefault="00586B8C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857415" w:rsidRPr="00EB134C">
        <w:rPr>
          <w:rFonts w:ascii="Times New Roman" w:hAnsi="Times New Roman"/>
          <w:bCs/>
          <w:sz w:val="24"/>
        </w:rPr>
        <w:t xml:space="preserve"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в </w:t>
      </w:r>
      <w:r w:rsidR="00857415" w:rsidRPr="00EB134C">
        <w:rPr>
          <w:rFonts w:ascii="Times New Roman" w:hAnsi="Times New Roman"/>
          <w:bCs/>
          <w:sz w:val="24"/>
        </w:rPr>
        <w:br/>
        <w:t>Санкт- Петербурге.</w:t>
      </w:r>
    </w:p>
    <w:p w14:paraId="5FC56CD3" w14:textId="77777777" w:rsidR="00857415" w:rsidRPr="009D0DBE" w:rsidRDefault="00857415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D2F7731" w14:textId="213B8C16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857415">
        <w:rPr>
          <w:rFonts w:ascii="Times New Roman" w:hAnsi="Times New Roman"/>
          <w:bCs/>
          <w:sz w:val="24"/>
        </w:rPr>
        <w:t>726/Е/ТО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FKR28041800036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68CBC958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1E0CD5">
        <w:rPr>
          <w:rFonts w:ascii="Times New Roman" w:hAnsi="Times New Roman"/>
          <w:bCs/>
          <w:sz w:val="24"/>
        </w:rPr>
        <w:t>23</w:t>
      </w:r>
      <w:r>
        <w:rPr>
          <w:rFonts w:ascii="Times New Roman" w:hAnsi="Times New Roman"/>
          <w:bCs/>
          <w:sz w:val="24"/>
        </w:rPr>
        <w:t xml:space="preserve">» июля 2018 года в </w:t>
      </w:r>
      <w:r w:rsidR="00857415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857415">
        <w:rPr>
          <w:rFonts w:ascii="Times New Roman" w:hAnsi="Times New Roman"/>
          <w:bCs/>
          <w:sz w:val="24"/>
        </w:rPr>
        <w:t>00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4800BBC8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E0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июля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 w:rsidR="0085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85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692EAFD8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E0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7561BB48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857415">
        <w:rPr>
          <w:rFonts w:ascii="Times New Roman" w:hAnsi="Times New Roman"/>
          <w:bCs/>
          <w:sz w:val="24"/>
        </w:rPr>
        <w:t>726/Е/ТО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7420AA3A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726/Е/ТО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FKR28041800036</w:t>
      </w:r>
      <w:r w:rsidR="00857415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57415" w:rsidRPr="00857415" w14:paraId="4D37BD1F" w14:textId="77777777" w:rsidTr="00AB667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9A73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F39C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8C99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57415" w:rsidRPr="00857415" w14:paraId="39201D95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2BB2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38E9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1630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57415" w:rsidRPr="00857415" w14:paraId="1FDB6FAA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B76B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58FD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8EF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726/Е/ТО</w:t>
            </w:r>
          </w:p>
        </w:tc>
      </w:tr>
      <w:tr w:rsidR="00857415" w:rsidRPr="00857415" w14:paraId="000C9E86" w14:textId="77777777" w:rsidTr="00AB667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8388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C9C6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BB2C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574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6A365C6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58407CA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85741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574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5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8574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52BA653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5741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698A51B" w14:textId="77777777" w:rsidR="00857415" w:rsidRPr="00857415" w:rsidRDefault="00857415" w:rsidP="0085741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902C676" w14:textId="77777777" w:rsidR="00857415" w:rsidRPr="00857415" w:rsidRDefault="00857415" w:rsidP="0085741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8574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A848BEA" w14:textId="77777777" w:rsidR="00857415" w:rsidRPr="00857415" w:rsidRDefault="00857415" w:rsidP="0085741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9F84AD4" w14:textId="77777777" w:rsidR="00857415" w:rsidRPr="00857415" w:rsidRDefault="00857415" w:rsidP="0085741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8574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5B710B" w14:textId="77777777" w:rsidR="00857415" w:rsidRPr="00857415" w:rsidRDefault="001E0CD5" w:rsidP="0085741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857415" w:rsidRPr="008574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57415" w:rsidRPr="00857415" w14:paraId="4276DF09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20E4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BD19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2958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5741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B51F6D3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574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57415" w:rsidRPr="00857415" w14:paraId="095255D6" w14:textId="77777777" w:rsidTr="00AB6670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722C6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335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FD12" w14:textId="77777777" w:rsidR="00857415" w:rsidRPr="00857415" w:rsidRDefault="00857415" w:rsidP="0085741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- технический регламент)</w:t>
            </w:r>
          </w:p>
        </w:tc>
      </w:tr>
      <w:tr w:rsidR="00857415" w:rsidRPr="00857415" w14:paraId="77FDFB8A" w14:textId="77777777" w:rsidTr="00AB667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B25B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F11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6921" w14:textId="77777777" w:rsidR="00857415" w:rsidRPr="00857415" w:rsidDel="0026122C" w:rsidRDefault="00857415" w:rsidP="0085741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Полное техническое освидетельствование лифта после замены лифтового оборудования в МКД.</w:t>
            </w:r>
          </w:p>
        </w:tc>
      </w:tr>
      <w:tr w:rsidR="00857415" w:rsidRPr="00857415" w14:paraId="68D34918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D431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4DC4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3C9B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929EF6F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57415" w:rsidRPr="00857415" w14:paraId="400916D6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FA69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35B5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3700" w14:textId="77777777" w:rsidR="00857415" w:rsidRPr="00857415" w:rsidRDefault="00857415" w:rsidP="0085741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B0DB11A" w14:textId="77777777" w:rsidR="00857415" w:rsidRPr="00857415" w:rsidRDefault="00857415" w:rsidP="0085741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274FEB78" w14:textId="3AA3FC31" w:rsidR="00857415" w:rsidRPr="00857415" w:rsidRDefault="00857415" w:rsidP="00857415">
            <w:pPr>
              <w:numPr>
                <w:ilvl w:val="0"/>
                <w:numId w:val="3"/>
              </w:numPr>
              <w:spacing w:before="0" w:after="160" w:line="259" w:lineRule="auto"/>
              <w:ind w:left="92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E0CD5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я 2018 года в 10 час. 00 мин. (время московское).</w:t>
            </w:r>
          </w:p>
        </w:tc>
      </w:tr>
      <w:tr w:rsidR="00857415" w:rsidRPr="00857415" w14:paraId="0F247792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EB15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4838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39AE" w14:textId="194B4200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E0CD5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» июля 2018 года в 10 час. 00 мин. (время московское).</w:t>
            </w:r>
          </w:p>
        </w:tc>
      </w:tr>
      <w:tr w:rsidR="00857415" w:rsidRPr="00857415" w14:paraId="609F5716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C7BA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DA13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EAE3" w14:textId="2C2B2792" w:rsidR="00857415" w:rsidRPr="00857415" w:rsidRDefault="00857415" w:rsidP="00857415">
            <w:pPr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512676707"/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E0CD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bookmarkStart w:id="5" w:name="_GoBack"/>
            <w:bookmarkEnd w:id="5"/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» июля 2018 года.</w:t>
            </w:r>
          </w:p>
          <w:bookmarkEnd w:id="4"/>
          <w:p w14:paraId="0C52D418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57415" w:rsidRPr="00857415" w14:paraId="4CB64B77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D3F0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7C13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AF3B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57415" w:rsidRPr="00857415" w14:paraId="4EAAF945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F6B1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8B57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5470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57415" w:rsidRPr="00857415" w14:paraId="1D051E24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A8D5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A1E9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39C4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момента подписания акта передачи объекта для выполнения работ в сроки, установленные договором о проведении капитального ремонта (</w:t>
            </w:r>
            <w:r w:rsidRPr="00857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XVII «Проект договора о проведении капитального ремонта» документации об электронном аукционе)</w:t>
            </w:r>
          </w:p>
          <w:p w14:paraId="4F72F10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не позднее 14 календарных дней с момента начала выполнения работ</w:t>
            </w:r>
          </w:p>
          <w:p w14:paraId="0795E880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57415" w:rsidRPr="00857415" w14:paraId="7A6A3D7F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01EC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B971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DD72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57415" w:rsidRPr="00857415" w14:paraId="5E494698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1E3B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941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0B11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57415">
              <w:rPr>
                <w:sz w:val="24"/>
                <w:szCs w:val="24"/>
              </w:rPr>
              <w:t xml:space="preserve"> 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документация, проектная документация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57415" w:rsidRPr="00857415" w14:paraId="214ED327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10A2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168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sz w:val="24"/>
                <w:szCs w:val="24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225B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57415" w:rsidRPr="00857415" w14:paraId="6B8A7E5A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DB1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6EC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73F4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512676718"/>
            <w:r w:rsidRPr="00857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140 000,00 руб. (Сто сорок тысяч рублей 00 копеек</w:t>
            </w:r>
            <w:bookmarkEnd w:id="6"/>
            <w:r w:rsidRPr="00857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т.ч. НДС (18%) 21 355,93 руб. (Двадцать одна тысяча триста пятьдесят пять рублей 93 копейки).</w:t>
            </w:r>
          </w:p>
          <w:p w14:paraId="1E7E3A2C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57415" w:rsidRPr="00857415" w14:paraId="2FF42F61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30C4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A29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7C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DBCD2E9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15" w:rsidRPr="00857415" w14:paraId="0F969D56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63F2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0E3D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ED09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3B958ED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7" w:name="_Hlk512676726"/>
            <w:r w:rsidRPr="00857415">
              <w:rPr>
                <w:rFonts w:ascii="Times New Roman" w:hAnsi="Times New Roman"/>
                <w:sz w:val="24"/>
              </w:rPr>
              <w:t>1 400,00 руб. (Одна тысяча четыреста рублей 00 копеек</w:t>
            </w:r>
            <w:bookmarkEnd w:id="7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895381D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57415" w:rsidRPr="00857415" w14:paraId="09FAD368" w14:textId="77777777" w:rsidTr="00AB667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95D4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B896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32C7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4DCBF6D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857415">
              <w:rPr>
                <w:sz w:val="24"/>
                <w:szCs w:val="24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3A8AF35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5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8" w:name="_Hlk512676734"/>
            <w:r w:rsidRPr="00857415">
              <w:rPr>
                <w:rFonts w:ascii="Times New Roman" w:hAnsi="Times New Roman"/>
                <w:sz w:val="24"/>
              </w:rPr>
              <w:t>42 000,00 руб. (Сорок две тысячи рублей 00 копеек</w:t>
            </w:r>
            <w:bookmarkEnd w:id="8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95672C7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547DECB2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DEE4F8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3A6E4A08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574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8574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574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41AFA23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5741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85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5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57415" w:rsidRPr="00857415" w14:paraId="2328F99C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E337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BC27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F1B9" w14:textId="77777777" w:rsidR="00857415" w:rsidRPr="00857415" w:rsidRDefault="00857415" w:rsidP="0085741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57415" w:rsidRPr="00857415" w14:paraId="3FFCB846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A05F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6062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83D2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57415" w:rsidRPr="00857415" w14:paraId="0A96650F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3CFB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413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4D0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57415" w:rsidRPr="00857415" w14:paraId="12F94633" w14:textId="77777777" w:rsidTr="00AB667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9DA2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17A2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7C24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документация, проектная документация». </w:t>
            </w:r>
          </w:p>
        </w:tc>
      </w:tr>
      <w:tr w:rsidR="00857415" w:rsidRPr="00857415" w14:paraId="244A12F2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D332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CF47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8D6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5EADC8B9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857415">
        <w:rPr>
          <w:rFonts w:ascii="Times New Roman" w:hAnsi="Times New Roman"/>
          <w:bCs/>
          <w:sz w:val="24"/>
        </w:rPr>
        <w:t>726/Е/ТО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5A9B22D0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857415">
        <w:rPr>
          <w:rFonts w:ascii="Times New Roman" w:eastAsia="Calibri" w:hAnsi="Times New Roman" w:cs="Times New Roman"/>
          <w:sz w:val="24"/>
          <w:szCs w:val="24"/>
        </w:rPr>
        <w:t>726/Е/ТО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C1853"/>
    <w:rsid w:val="001E0CD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940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57415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2342"/>
    <w:rsid w:val="00B241B8"/>
    <w:rsid w:val="00B42810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710A0"/>
    <w:rsid w:val="00C811E1"/>
    <w:rsid w:val="00C83A80"/>
    <w:rsid w:val="00C974AE"/>
    <w:rsid w:val="00CA122A"/>
    <w:rsid w:val="00CB72BD"/>
    <w:rsid w:val="00CE7032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18866-C68A-4956-851B-96B352EF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6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157</cp:revision>
  <cp:lastPrinted>2018-05-24T08:49:00Z</cp:lastPrinted>
  <dcterms:created xsi:type="dcterms:W3CDTF">2016-12-07T07:14:00Z</dcterms:created>
  <dcterms:modified xsi:type="dcterms:W3CDTF">2018-07-09T13:30:00Z</dcterms:modified>
</cp:coreProperties>
</file>