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Ответ на запрос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  <w:t>Текст запроса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  <w:t>Текст ответа</w:t>
            </w:r>
          </w:p>
        </w:tc>
      </w:tr>
      <w:tr>
        <w:trPr>
          <w:trHeight w:val="4601" w:hRule="atLeas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Добрый день! В связи с выходными и праздничными днями в мае, а также подачей заявки на 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 и датой окончания срока рассмотрения поданных заявок на участие в предварительном отборе 29 мая 2018 года просим продлить прием заявок в закрытом электронном аукционе до дня следующего за днем включения в реестр. Спасибо!</w:t>
            </w:r>
          </w:p>
          <w:p>
            <w:pPr>
              <w:pStyle w:val="Normal"/>
              <w:rPr/>
            </w:pPr>
            <w:bookmarkStart w:id="0" w:name="__DdeLink__15_342159709"/>
            <w:bookmarkStart w:id="1" w:name="__DdeLink__15_342159709"/>
            <w:bookmarkEnd w:id="1"/>
            <w:r>
              <w:rPr/>
            </w:r>
          </w:p>
          <w:p>
            <w:pPr>
              <w:pStyle w:val="Style22"/>
              <w:jc w:val="both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jc w:val="both"/>
              <w:rPr/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  <w:t xml:space="preserve">Внесены изменения </w:t>
            </w:r>
            <w:r>
              <w:rPr>
                <w:rStyle w:val="Style14"/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zxx" w:eastAsia="zxx" w:bidi="zxx"/>
              </w:rPr>
              <w:t xml:space="preserve"> в извещение и документацию о проведении электронного аукциона п</w:t>
            </w:r>
            <w:r>
              <w:rPr>
                <w:rStyle w:val="Style14"/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zxx" w:eastAsia="zxx" w:bidi="zxx"/>
              </w:rPr>
              <w:t>о привлечению подрядных организаций на право заключения договора на выполнение работ по капитальному ремонту общего имущества многокварт.ирных домов, расположенных на территории Архангельской обла</w:t>
            </w:r>
            <w:r>
              <w:rPr>
                <w:rStyle w:val="Style14"/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zxx" w:eastAsia="zxx" w:bidi="zxx"/>
              </w:rPr>
              <w:t>сти.</w:t>
            </w:r>
          </w:p>
          <w:p>
            <w:pPr>
              <w:pStyle w:val="Normal"/>
              <w:widowControl/>
              <w:suppressAutoHyphens w:val="true"/>
              <w:bidi w:val="0"/>
              <w:jc w:val="both"/>
              <w:rPr/>
            </w:pPr>
            <w:r>
              <w:rPr>
                <w:rStyle w:val="Style14"/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zxx" w:eastAsia="zxx" w:bidi="zxx"/>
              </w:rPr>
              <w:t>Извещение, о внесении изменений в извещение, документацию об электронном аукционе и приложение в электронном виде к  документации об электронном аукционе разме</w:t>
            </w:r>
            <w:r>
              <w:rPr>
                <w:rStyle w:val="Style14"/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ru-RU" w:eastAsia="zxx" w:bidi="zxx"/>
              </w:rPr>
              <w:t xml:space="preserve">щены </w:t>
            </w:r>
            <w:r>
              <w:rPr>
                <w:rStyle w:val="Style14"/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zxx" w:eastAsia="zxx" w:bidi="zxx"/>
              </w:rPr>
              <w:t xml:space="preserve"> на официальном сайте: http://dvinaland.ru/-ab04ogb1 и сайте оператора электронной площадки: </w:t>
            </w:r>
            <w:hyperlink r:id="rId2">
              <w:r>
                <w:rPr>
                  <w:rStyle w:val="Style14"/>
                  <w:rFonts w:eastAsia="Andale Sans UI" w:cs="Tahoma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A"/>
                  <w:spacing w:val="0"/>
                  <w:sz w:val="24"/>
                  <w:szCs w:val="24"/>
                  <w:u w:val="none"/>
                  <w:em w:val="none"/>
                  <w:lang w:val="zxx" w:eastAsia="zxx" w:bidi="zxx"/>
                </w:rPr>
                <w:t>https://www.roseltorg.ru</w:t>
              </w:r>
            </w:hyperlink>
            <w:r>
              <w:rPr>
                <w:rStyle w:val="Style14"/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u w:val="none"/>
                <w:em w:val="none"/>
                <w:lang w:val="zxx" w:eastAsia="zxx" w:bidi="zxx"/>
              </w:rPr>
              <w:t xml:space="preserve"> 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seltorg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 LibreOffice_project/d54a8868f08a7b39642414cf2c8ef2f228f780cf</Application>
  <Pages>1</Pages>
  <Words>150</Words>
  <Characters>1013</Characters>
  <CharactersWithSpaces>1160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2018-05-04T08:47:07Z</cp:lastPrinted>
  <dcterms:modified xsi:type="dcterms:W3CDTF">2018-05-04T08:48:40Z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