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70" w:rsidRDefault="004E2E70" w:rsidP="000B643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Запрос разъяснения аукционной документации.</w:t>
      </w:r>
    </w:p>
    <w:p w:rsidR="000B643A" w:rsidRPr="004E2E70" w:rsidRDefault="000B643A" w:rsidP="000B643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2E70">
        <w:rPr>
          <w:rFonts w:ascii="Times New Roman" w:hAnsi="Times New Roman" w:cs="Times New Roman"/>
          <w:bCs/>
          <w:sz w:val="26"/>
          <w:szCs w:val="26"/>
        </w:rPr>
        <w:t>Уважаемый заказчик!</w:t>
      </w:r>
    </w:p>
    <w:p w:rsidR="000B643A" w:rsidRPr="004E2E70" w:rsidRDefault="00D85F12" w:rsidP="00CD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70">
        <w:rPr>
          <w:rFonts w:ascii="Times New Roman" w:hAnsi="Times New Roman" w:cs="Times New Roman"/>
          <w:bCs/>
          <w:sz w:val="26"/>
          <w:szCs w:val="26"/>
        </w:rPr>
        <w:t>В соответствии раздела</w:t>
      </w:r>
      <w:r w:rsidR="000B643A" w:rsidRPr="004E2E70">
        <w:rPr>
          <w:rFonts w:ascii="Times New Roman" w:hAnsi="Times New Roman" w:cs="Times New Roman"/>
          <w:bCs/>
          <w:sz w:val="26"/>
          <w:szCs w:val="26"/>
        </w:rPr>
        <w:t xml:space="preserve"> II. ТЕХНИЧЕСКОЕ ЗАДАНИЕ (ЗАДАНИЕ НА ПРОЕКТИРОВАНИЕ), п.</w:t>
      </w:r>
      <w:r w:rsidR="000B643A" w:rsidRPr="004E2E70">
        <w:rPr>
          <w:rFonts w:ascii="Times New Roman" w:hAnsi="Times New Roman" w:cs="Times New Roman"/>
          <w:sz w:val="26"/>
          <w:szCs w:val="26"/>
        </w:rPr>
        <w:t>13. Требования к составу, содержанию и разработке сметной документации; - «Для определения сметной стоимости капитального ремонта применять сметные нормативы, включенные в федеральный реестр сметных нормативов».</w:t>
      </w:r>
    </w:p>
    <w:p w:rsidR="0026745C" w:rsidRPr="004E2E70" w:rsidRDefault="008378F1" w:rsidP="00CD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70">
        <w:rPr>
          <w:rFonts w:ascii="Times New Roman" w:hAnsi="Times New Roman" w:cs="Times New Roman"/>
          <w:sz w:val="26"/>
          <w:szCs w:val="26"/>
        </w:rPr>
        <w:t xml:space="preserve">В Федеральный реестр сметных нормативов </w:t>
      </w:r>
      <w:proofErr w:type="gramStart"/>
      <w:r w:rsidRPr="004E2E70">
        <w:rPr>
          <w:rFonts w:ascii="Times New Roman" w:hAnsi="Times New Roman" w:cs="Times New Roman"/>
          <w:sz w:val="26"/>
          <w:szCs w:val="26"/>
        </w:rPr>
        <w:t>включены</w:t>
      </w:r>
      <w:proofErr w:type="gramEnd"/>
      <w:r w:rsidRPr="004E2E70">
        <w:rPr>
          <w:rFonts w:ascii="Times New Roman" w:hAnsi="Times New Roman" w:cs="Times New Roman"/>
          <w:sz w:val="26"/>
          <w:szCs w:val="26"/>
        </w:rPr>
        <w:t xml:space="preserve"> 186 Федеральных нормативов и </w:t>
      </w:r>
      <w:r w:rsidR="00CD0FCA" w:rsidRPr="004E2E70">
        <w:rPr>
          <w:rFonts w:ascii="Times New Roman" w:hAnsi="Times New Roman" w:cs="Times New Roman"/>
          <w:sz w:val="26"/>
          <w:szCs w:val="26"/>
        </w:rPr>
        <w:t xml:space="preserve">124 региональных </w:t>
      </w:r>
      <w:r w:rsidRPr="004E2E70">
        <w:rPr>
          <w:rFonts w:ascii="Times New Roman" w:hAnsi="Times New Roman" w:cs="Times New Roman"/>
          <w:sz w:val="26"/>
          <w:szCs w:val="26"/>
        </w:rPr>
        <w:t xml:space="preserve">  </w:t>
      </w:r>
      <w:r w:rsidR="00CD0FCA" w:rsidRPr="004E2E70">
        <w:rPr>
          <w:rFonts w:ascii="Times New Roman" w:hAnsi="Times New Roman" w:cs="Times New Roman"/>
          <w:sz w:val="26"/>
          <w:szCs w:val="26"/>
        </w:rPr>
        <w:t>сметных нормативов.</w:t>
      </w:r>
    </w:p>
    <w:p w:rsidR="00D85F12" w:rsidRPr="004E2E70" w:rsidRDefault="00D85F12" w:rsidP="00CD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5F12" w:rsidRPr="004E2E70" w:rsidRDefault="0026745C" w:rsidP="00CD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E70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4E2E70" w:rsidRPr="004E2E70">
        <w:rPr>
          <w:rFonts w:ascii="Times New Roman" w:hAnsi="Times New Roman" w:cs="Times New Roman"/>
          <w:sz w:val="26"/>
          <w:szCs w:val="26"/>
        </w:rPr>
        <w:t>заказчика</w:t>
      </w:r>
      <w:r w:rsidR="00D85F12" w:rsidRPr="004E2E70">
        <w:rPr>
          <w:rFonts w:ascii="Times New Roman" w:hAnsi="Times New Roman" w:cs="Times New Roman"/>
          <w:sz w:val="26"/>
          <w:szCs w:val="26"/>
        </w:rPr>
        <w:t>:</w:t>
      </w:r>
    </w:p>
    <w:p w:rsidR="000B643A" w:rsidRPr="004E2E70" w:rsidRDefault="00D85F12" w:rsidP="004E2E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E2E70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26745C" w:rsidRPr="004E2E70">
        <w:rPr>
          <w:rFonts w:ascii="Times New Roman" w:hAnsi="Times New Roman" w:cs="Times New Roman"/>
          <w:b/>
          <w:i/>
          <w:sz w:val="26"/>
          <w:szCs w:val="26"/>
        </w:rPr>
        <w:t>внести в техническ</w:t>
      </w:r>
      <w:r w:rsidR="00CD0FCA" w:rsidRPr="004E2E70">
        <w:rPr>
          <w:rFonts w:ascii="Times New Roman" w:hAnsi="Times New Roman" w:cs="Times New Roman"/>
          <w:b/>
          <w:i/>
          <w:sz w:val="26"/>
          <w:szCs w:val="26"/>
        </w:rPr>
        <w:t>ие</w:t>
      </w:r>
      <w:r w:rsidR="0026745C" w:rsidRPr="004E2E70">
        <w:rPr>
          <w:rFonts w:ascii="Times New Roman" w:hAnsi="Times New Roman" w:cs="Times New Roman"/>
          <w:b/>
          <w:i/>
          <w:sz w:val="26"/>
          <w:szCs w:val="26"/>
        </w:rPr>
        <w:t xml:space="preserve"> задани</w:t>
      </w:r>
      <w:r w:rsidR="00CD0FCA" w:rsidRPr="004E2E70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="0026745C" w:rsidRPr="004E2E70">
        <w:rPr>
          <w:rFonts w:ascii="Times New Roman" w:hAnsi="Times New Roman" w:cs="Times New Roman"/>
          <w:b/>
          <w:i/>
          <w:sz w:val="26"/>
          <w:szCs w:val="26"/>
        </w:rPr>
        <w:t xml:space="preserve"> сметны</w:t>
      </w:r>
      <w:r w:rsidR="00CD0FCA" w:rsidRPr="004E2E70">
        <w:rPr>
          <w:rFonts w:ascii="Times New Roman" w:hAnsi="Times New Roman" w:cs="Times New Roman"/>
          <w:b/>
          <w:i/>
          <w:sz w:val="26"/>
          <w:szCs w:val="26"/>
        </w:rPr>
        <w:t>й</w:t>
      </w:r>
      <w:r w:rsidR="0026745C" w:rsidRPr="004E2E70">
        <w:rPr>
          <w:rFonts w:ascii="Times New Roman" w:hAnsi="Times New Roman" w:cs="Times New Roman"/>
          <w:b/>
          <w:i/>
          <w:sz w:val="26"/>
          <w:szCs w:val="26"/>
        </w:rPr>
        <w:t xml:space="preserve"> норматив</w:t>
      </w:r>
      <w:r w:rsidR="00CD0FCA" w:rsidRPr="004E2E70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26745C" w:rsidRPr="004E2E70">
        <w:rPr>
          <w:rFonts w:ascii="Times New Roman" w:hAnsi="Times New Roman" w:cs="Times New Roman"/>
          <w:b/>
          <w:i/>
          <w:sz w:val="26"/>
          <w:szCs w:val="26"/>
        </w:rPr>
        <w:t xml:space="preserve"> применение котор</w:t>
      </w:r>
      <w:r w:rsidR="00CD0FCA" w:rsidRPr="004E2E70">
        <w:rPr>
          <w:rFonts w:ascii="Times New Roman" w:hAnsi="Times New Roman" w:cs="Times New Roman"/>
          <w:b/>
          <w:i/>
          <w:sz w:val="26"/>
          <w:szCs w:val="26"/>
        </w:rPr>
        <w:t>ого</w:t>
      </w:r>
      <w:r w:rsidR="0026745C" w:rsidRPr="004E2E7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D0FCA" w:rsidRPr="004E2E70">
        <w:rPr>
          <w:rFonts w:ascii="Times New Roman" w:hAnsi="Times New Roman" w:cs="Times New Roman"/>
          <w:b/>
          <w:i/>
          <w:sz w:val="26"/>
          <w:szCs w:val="26"/>
        </w:rPr>
        <w:t xml:space="preserve"> обязательно для определения сметной стоимости капитального ремонта, объектов проектирования.</w:t>
      </w:r>
    </w:p>
    <w:p w:rsidR="004E2E70" w:rsidRDefault="004E2E70" w:rsidP="00CD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2E70" w:rsidRPr="004E2E70" w:rsidRDefault="004E2E70" w:rsidP="004E2E70">
      <w:pPr>
        <w:spacing w:after="0" w:line="25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E2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раздела II. ТЕХНИЧЕСКОЕ ЗАДАНИЕ (ЗАДАНИЕ НА ПРОЕКТИРОВАНИЕ), п.</w:t>
      </w:r>
      <w:r w:rsidRPr="004E2E70">
        <w:rPr>
          <w:rFonts w:ascii="Times New Roman" w:eastAsia="Times New Roman" w:hAnsi="Times New Roman" w:cs="Times New Roman"/>
          <w:sz w:val="24"/>
          <w:szCs w:val="24"/>
        </w:rPr>
        <w:t>15, «</w:t>
      </w:r>
      <w:r w:rsidRPr="004E2E70">
        <w:rPr>
          <w:rFonts w:ascii="Times New Roman" w:eastAsia="Times New Roman" w:hAnsi="Times New Roman" w:cs="Times New Roman"/>
          <w:spacing w:val="-1"/>
          <w:sz w:val="24"/>
          <w:szCs w:val="24"/>
        </w:rPr>
        <w:t>Требования к согласованию, экспертизе проектной документации» исполнитель:</w:t>
      </w:r>
    </w:p>
    <w:p w:rsidR="004E2E70" w:rsidRPr="004E2E70" w:rsidRDefault="004E2E70" w:rsidP="004E2E70">
      <w:pPr>
        <w:spacing w:after="0" w:line="256" w:lineRule="auto"/>
        <w:ind w:firstLine="17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E2E70">
        <w:rPr>
          <w:rFonts w:ascii="Times New Roman" w:eastAsia="Times New Roman" w:hAnsi="Times New Roman" w:cs="Times New Roman"/>
          <w:i/>
          <w:sz w:val="26"/>
          <w:szCs w:val="26"/>
        </w:rPr>
        <w:t>- получает положительное заключение экспертизы на достоверность определения сметной стоимости капитального ремонта в порядке, установленном Правительством РФ.</w:t>
      </w:r>
    </w:p>
    <w:p w:rsidR="004E2E70" w:rsidRPr="004E2E70" w:rsidRDefault="004E2E70" w:rsidP="004E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РФ,</w:t>
      </w:r>
      <w:r w:rsidRPr="004E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два вида экспертиз. Государственная и негосударственная экспертиза проектной документации и определения достоверности сметной стоимости.</w:t>
      </w:r>
    </w:p>
    <w:p w:rsidR="004E2E70" w:rsidRPr="004E2E70" w:rsidRDefault="004E2E70" w:rsidP="004E2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E2E70">
        <w:rPr>
          <w:rFonts w:ascii="Times New Roman" w:eastAsia="Times New Roman" w:hAnsi="Times New Roman" w:cs="Times New Roman"/>
          <w:i/>
          <w:sz w:val="26"/>
          <w:szCs w:val="26"/>
        </w:rPr>
        <w:t xml:space="preserve">Порядок, установленный Правительством РФ, </w:t>
      </w:r>
      <w:r w:rsidRPr="004E2E70">
        <w:rPr>
          <w:rFonts w:ascii="Times New Roman" w:eastAsia="Times New Roman" w:hAnsi="Times New Roman" w:cs="Times New Roman"/>
          <w:sz w:val="26"/>
          <w:szCs w:val="26"/>
        </w:rPr>
        <w:t xml:space="preserve">регламентирует </w:t>
      </w:r>
      <w:r w:rsidRPr="004E2E7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проверки достоверности определения сметной стоимости, финансирование которых осуществляется </w:t>
      </w:r>
      <w:r w:rsidRPr="004E2E70">
        <w:rPr>
          <w:rFonts w:ascii="Times New Roman" w:eastAsia="Times New Roman" w:hAnsi="Times New Roman" w:cs="Times New Roman"/>
          <w:bCs/>
          <w:i/>
          <w:sz w:val="24"/>
          <w:szCs w:val="24"/>
        </w:rPr>
        <w:t>с привлечением средств бюджетов бюджетной системы Российской Федерации».</w:t>
      </w:r>
    </w:p>
    <w:p w:rsidR="004E2E70" w:rsidRPr="004E2E70" w:rsidRDefault="004E2E70" w:rsidP="004E2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E70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Установить источник финансирования </w:t>
      </w:r>
      <w:r w:rsidRPr="004E2E70">
        <w:rPr>
          <w:rFonts w:ascii="Times New Roman" w:eastAsia="Times New Roman" w:hAnsi="Times New Roman" w:cs="Times New Roman"/>
          <w:sz w:val="24"/>
          <w:szCs w:val="24"/>
        </w:rPr>
        <w:t>капитального ремонта</w:t>
      </w:r>
      <w:r w:rsidRPr="004E2E7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имеющейся аукционной документации (АД) не представляется возможным.</w:t>
      </w:r>
    </w:p>
    <w:p w:rsidR="004E2E70" w:rsidRPr="004E2E70" w:rsidRDefault="004E2E70" w:rsidP="004E2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E7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заказчика, </w:t>
      </w:r>
      <w:r w:rsidRPr="004E2E70">
        <w:rPr>
          <w:rFonts w:ascii="Times New Roman" w:eastAsia="Times New Roman" w:hAnsi="Times New Roman" w:cs="Times New Roman"/>
          <w:bCs/>
          <w:sz w:val="24"/>
          <w:szCs w:val="24"/>
        </w:rPr>
        <w:t>внести дополнения (изменения) в документацию, которыми однозначно установить:</w:t>
      </w:r>
    </w:p>
    <w:p w:rsidR="004E2E70" w:rsidRPr="004E2E70" w:rsidRDefault="004E2E70" w:rsidP="004E2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E2E7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Государственная или негосударственная экспертиза проводится для </w:t>
      </w:r>
      <w:r w:rsidRPr="004E2E70">
        <w:rPr>
          <w:rFonts w:ascii="Times New Roman" w:eastAsia="Times New Roman" w:hAnsi="Times New Roman" w:cs="Times New Roman"/>
          <w:b/>
          <w:i/>
          <w:sz w:val="26"/>
          <w:szCs w:val="26"/>
        </w:rPr>
        <w:t>определения сметной стоимости капитального ремонта;</w:t>
      </w:r>
    </w:p>
    <w:p w:rsidR="004E2E70" w:rsidRDefault="004E2E70" w:rsidP="004E2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E2E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Какая сторона договора заказчик (подрядчик) определяет экспертную организацию.</w:t>
      </w:r>
    </w:p>
    <w:p w:rsidR="004E2E70" w:rsidRPr="004E2E70" w:rsidRDefault="004E2E70" w:rsidP="004E2E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Какая экспертная  организация проводит экспертизу достоверности сметной стоимости.</w:t>
      </w:r>
      <w:bookmarkStart w:id="0" w:name="_GoBack"/>
      <w:bookmarkEnd w:id="0"/>
    </w:p>
    <w:p w:rsidR="004E2E70" w:rsidRPr="004E2E70" w:rsidRDefault="004E2E70" w:rsidP="004E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смет на проектные работы всех объектов аукциона, заложена твердая цена проверки достоверности сметной стоимости, с учетом понижения цены аукциона, эта цена пропорционально уменьшается, на процент понижения.</w:t>
      </w:r>
    </w:p>
    <w:p w:rsidR="004E2E70" w:rsidRPr="004E2E70" w:rsidRDefault="004E2E70" w:rsidP="004E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АД, в цену договора включены все затраты подрядчика связанные с исполнением контракта.</w:t>
      </w:r>
    </w:p>
    <w:p w:rsidR="004E2E70" w:rsidRPr="004E2E70" w:rsidRDefault="004E2E70" w:rsidP="004E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разъяснить;</w:t>
      </w:r>
    </w:p>
    <w:p w:rsidR="00CD0FCA" w:rsidRPr="004E2E70" w:rsidRDefault="004E2E70" w:rsidP="00CD0F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2E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том случае, если экспертная организация оценит свои услуги в размере большем, чем заложено АД. В каком порядке подрядчику будет  возмещена разность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</w:t>
      </w:r>
      <w:r w:rsidRPr="004E2E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стоимости.</w:t>
      </w:r>
    </w:p>
    <w:sectPr w:rsidR="00CD0FCA" w:rsidRPr="004E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27A"/>
    <w:multiLevelType w:val="hybridMultilevel"/>
    <w:tmpl w:val="5C4C490E"/>
    <w:lvl w:ilvl="0" w:tplc="267A9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85A9B"/>
    <w:multiLevelType w:val="hybridMultilevel"/>
    <w:tmpl w:val="339E9EE2"/>
    <w:lvl w:ilvl="0" w:tplc="C4046F3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3A"/>
    <w:rsid w:val="000B643A"/>
    <w:rsid w:val="0026745C"/>
    <w:rsid w:val="004E2E70"/>
    <w:rsid w:val="004E3140"/>
    <w:rsid w:val="008378F1"/>
    <w:rsid w:val="00CD0FCA"/>
    <w:rsid w:val="00D8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Alexsander</dc:creator>
  <cp:lastModifiedBy>USP3</cp:lastModifiedBy>
  <cp:revision>3</cp:revision>
  <dcterms:created xsi:type="dcterms:W3CDTF">2017-11-20T16:39:00Z</dcterms:created>
  <dcterms:modified xsi:type="dcterms:W3CDTF">2017-11-21T05:33:00Z</dcterms:modified>
</cp:coreProperties>
</file>