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Аукцион </w:t>
      </w:r>
      <w:r>
        <w:rPr>
          <w:b/>
          <w:bCs/>
          <w:lang w:val="ru-RU"/>
        </w:rPr>
        <w:t>№FKR</w:t>
      </w:r>
      <w:r>
        <w:rPr>
          <w:b/>
          <w:bCs/>
          <w:lang w:val="ru-RU"/>
        </w:rPr>
        <w:t>09011800002</w:t>
      </w:r>
    </w:p>
    <w:p>
      <w:pPr>
        <w:pStyle w:val="Style19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rPr>
          <w:lang w:val="ru-RU"/>
        </w:rPr>
      </w:pPr>
      <w:r>
        <w:rPr>
          <w:lang w:val="ru-RU"/>
        </w:rPr>
        <w:t>Вопрос: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Ранее был аукцион №FKR05121700006, который содержал ТЗ и смету на выполнение идентичных работ на этом же объекте. Просим проверить.</w:t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Ответ:</w:t>
            </w:r>
          </w:p>
        </w:tc>
      </w:tr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В аукционе №FKR</w:t>
            </w:r>
            <w:r>
              <w:rPr>
                <w:lang w:val="ru-RU"/>
              </w:rPr>
              <w:t>09011800002</w:t>
            </w:r>
            <w:r>
              <w:rPr>
                <w:lang w:val="ru-RU"/>
              </w:rPr>
              <w:t xml:space="preserve"> предусмотрен только ремонт теплового узла</w:t>
            </w:r>
          </w:p>
        </w:tc>
      </w:tr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LibreOffice/5.2.0.4$Windows_x86 LibreOffice_project/066b007f5ebcc236395c7d282ba488bca6720265</Application>
  <Pages>1</Pages>
  <Words>31</Words>
  <Characters>209</Characters>
  <CharactersWithSpaces>235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2018-01-26T11:58:39Z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